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CFCC5" w14:textId="77777777" w:rsidR="00217261" w:rsidRPr="00D12CED" w:rsidRDefault="00000000">
      <w:pPr>
        <w:pStyle w:val="1"/>
        <w:spacing w:before="156" w:after="156"/>
        <w:ind w:firstLineChars="200" w:firstLine="643"/>
        <w:jc w:val="both"/>
        <w:rPr>
          <w:sz w:val="32"/>
          <w:szCs w:val="32"/>
        </w:rPr>
      </w:pPr>
      <w:bookmarkStart w:id="0" w:name="_Toc391003426"/>
      <w:bookmarkStart w:id="1" w:name="_Toc397020318"/>
      <w:r w:rsidRPr="00D12CED">
        <w:rPr>
          <w:rFonts w:hint="eastAsia"/>
          <w:sz w:val="32"/>
          <w:szCs w:val="32"/>
        </w:rPr>
        <w:t>江苏宏德文化出版基金会人力资源管理制度</w:t>
      </w:r>
      <w:bookmarkEnd w:id="0"/>
      <w:bookmarkEnd w:id="1"/>
      <w:r w:rsidRPr="00D12CED">
        <w:rPr>
          <w:rFonts w:hint="eastAsia"/>
          <w:sz w:val="32"/>
          <w:szCs w:val="32"/>
        </w:rPr>
        <w:t>（修订）</w:t>
      </w:r>
    </w:p>
    <w:p w14:paraId="490A094D" w14:textId="77777777" w:rsidR="00217261" w:rsidRPr="00D12CED" w:rsidRDefault="00217261"/>
    <w:p w14:paraId="2113B301" w14:textId="77777777" w:rsidR="00217261" w:rsidRPr="00D12CED" w:rsidRDefault="00000000">
      <w:pPr>
        <w:pStyle w:val="2"/>
        <w:spacing w:before="156" w:after="156"/>
        <w:rPr>
          <w:kern w:val="0"/>
        </w:rPr>
      </w:pPr>
      <w:r w:rsidRPr="00D12CED">
        <w:rPr>
          <w:rFonts w:hint="eastAsia"/>
          <w:kern w:val="0"/>
        </w:rPr>
        <w:t>第一章</w:t>
      </w:r>
      <w:r w:rsidRPr="00D12CED">
        <w:rPr>
          <w:rFonts w:hint="eastAsia"/>
          <w:kern w:val="0"/>
        </w:rPr>
        <w:t xml:space="preserve">  </w:t>
      </w:r>
      <w:r w:rsidRPr="00D12CED">
        <w:rPr>
          <w:rFonts w:hint="eastAsia"/>
          <w:kern w:val="0"/>
        </w:rPr>
        <w:t>总则</w:t>
      </w:r>
    </w:p>
    <w:p w14:paraId="0BC6F3A6" w14:textId="77777777" w:rsidR="00217261" w:rsidRPr="00D12CED" w:rsidRDefault="00000000">
      <w:pPr>
        <w:widowControl/>
        <w:shd w:val="clear" w:color="auto" w:fill="FFFFFF"/>
        <w:spacing w:line="285" w:lineRule="atLeast"/>
        <w:ind w:firstLine="48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D12CED">
        <w:rPr>
          <w:rFonts w:ascii="宋体" w:hAnsi="宋体" w:cs="宋体" w:hint="eastAsia"/>
          <w:kern w:val="0"/>
          <w:sz w:val="28"/>
          <w:szCs w:val="28"/>
        </w:rPr>
        <w:t>第一条  为加强基金会人力资源管理，合理开发利用人力资源，激发基金会成员进取精神，增强基金会内部活力，提高基金会成员整体素质，根据本基金会章程制定此制度。</w:t>
      </w:r>
    </w:p>
    <w:p w14:paraId="6A7DE950" w14:textId="77777777" w:rsidR="00217261" w:rsidRPr="00D12CED" w:rsidRDefault="00000000">
      <w:pPr>
        <w:widowControl/>
        <w:shd w:val="clear" w:color="auto" w:fill="FFFFFF"/>
        <w:spacing w:line="285" w:lineRule="atLeast"/>
        <w:ind w:firstLine="48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D12CED">
        <w:rPr>
          <w:rFonts w:ascii="宋体" w:hAnsi="宋体" w:cs="宋体" w:hint="eastAsia"/>
          <w:kern w:val="0"/>
          <w:sz w:val="28"/>
          <w:szCs w:val="28"/>
        </w:rPr>
        <w:t>第二条  本基金会工作人员，除应执行国家相关法律、法令、法规外，依本制度进行管理。基金会下设分支机构的人力资源管理另行规定。</w:t>
      </w:r>
    </w:p>
    <w:p w14:paraId="7B6CA33C" w14:textId="77777777" w:rsidR="00217261" w:rsidRPr="00D12CED" w:rsidRDefault="00000000">
      <w:pPr>
        <w:widowControl/>
        <w:shd w:val="clear" w:color="auto" w:fill="FFFFFF"/>
        <w:spacing w:line="285" w:lineRule="atLeast"/>
        <w:ind w:firstLine="48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D12CED">
        <w:rPr>
          <w:rFonts w:ascii="宋体" w:hAnsi="宋体" w:cs="宋体" w:hint="eastAsia"/>
          <w:kern w:val="0"/>
          <w:sz w:val="28"/>
          <w:szCs w:val="28"/>
        </w:rPr>
        <w:t>第三条  基金会秘书处是本基金会人力资源管理职能部门，负责工作人员的聘用、培训、考核、奖惩、调配、晋级、解聘等工作。</w:t>
      </w:r>
    </w:p>
    <w:p w14:paraId="11BF3AB2" w14:textId="77777777" w:rsidR="00217261" w:rsidRPr="00D12CED" w:rsidRDefault="00000000">
      <w:pPr>
        <w:pStyle w:val="2"/>
        <w:spacing w:before="156" w:after="156"/>
        <w:rPr>
          <w:kern w:val="0"/>
        </w:rPr>
      </w:pPr>
      <w:r w:rsidRPr="00D12CED">
        <w:rPr>
          <w:rFonts w:hint="eastAsia"/>
          <w:kern w:val="0"/>
        </w:rPr>
        <w:t>第二章</w:t>
      </w:r>
      <w:r w:rsidRPr="00D12CED">
        <w:rPr>
          <w:rFonts w:hint="eastAsia"/>
          <w:kern w:val="0"/>
        </w:rPr>
        <w:t xml:space="preserve">  </w:t>
      </w:r>
      <w:r w:rsidRPr="00D12CED">
        <w:rPr>
          <w:rFonts w:hint="eastAsia"/>
          <w:kern w:val="0"/>
        </w:rPr>
        <w:t>聘用</w:t>
      </w:r>
    </w:p>
    <w:p w14:paraId="703B88EA" w14:textId="77777777" w:rsidR="00217261" w:rsidRPr="00D12CED" w:rsidRDefault="00000000">
      <w:pPr>
        <w:widowControl/>
        <w:shd w:val="clear" w:color="auto" w:fill="FFFFFF"/>
        <w:spacing w:line="285" w:lineRule="atLeast"/>
        <w:ind w:firstLine="465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D12CED">
        <w:rPr>
          <w:rFonts w:ascii="宋体" w:hAnsi="宋体" w:cs="宋体" w:hint="eastAsia"/>
          <w:kern w:val="0"/>
          <w:sz w:val="28"/>
          <w:szCs w:val="28"/>
        </w:rPr>
        <w:t>第三条  本基金会专、兼职工作人员实行聘用制，聘期五年，期满可续聘；志愿者实行招募制，志愿者招募及管理制度另行规定。</w:t>
      </w:r>
    </w:p>
    <w:p w14:paraId="37007970" w14:textId="77777777" w:rsidR="00217261" w:rsidRPr="00D12CED" w:rsidRDefault="00000000">
      <w:pPr>
        <w:widowControl/>
        <w:shd w:val="clear" w:color="auto" w:fill="FFFFFF"/>
        <w:spacing w:line="285" w:lineRule="atLeast"/>
        <w:ind w:firstLine="465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D12CED">
        <w:rPr>
          <w:rFonts w:ascii="宋体" w:hAnsi="宋体" w:cs="宋体" w:hint="eastAsia"/>
          <w:kern w:val="0"/>
          <w:sz w:val="28"/>
          <w:szCs w:val="28"/>
        </w:rPr>
        <w:t>第四条  聘用工作人员坚持尊重知识、尊重人才，公开、公正、竞争、择优的原则，除涉密人员需专门选拔外，均应面向社会公开招聘。</w:t>
      </w:r>
    </w:p>
    <w:p w14:paraId="283F7E0D" w14:textId="77777777" w:rsidR="00217261" w:rsidRPr="00D12CED" w:rsidRDefault="00000000">
      <w:pPr>
        <w:widowControl/>
        <w:shd w:val="clear" w:color="auto" w:fill="FFFFFF"/>
        <w:spacing w:line="285" w:lineRule="atLeast"/>
        <w:ind w:firstLine="465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D12CED">
        <w:rPr>
          <w:rFonts w:ascii="宋体" w:hAnsi="宋体" w:cs="宋体" w:hint="eastAsia"/>
          <w:kern w:val="0"/>
          <w:sz w:val="28"/>
          <w:szCs w:val="28"/>
        </w:rPr>
        <w:t>第五条  基金会各级工作人员的聘任程序如下：</w:t>
      </w:r>
    </w:p>
    <w:p w14:paraId="26D393B0" w14:textId="77777777" w:rsidR="00217261" w:rsidRPr="00D12CED" w:rsidRDefault="00000000">
      <w:pPr>
        <w:widowControl/>
        <w:spacing w:after="75" w:line="270" w:lineRule="atLeast"/>
        <w:ind w:firstLine="48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D12CED">
        <w:rPr>
          <w:rFonts w:ascii="宋体" w:hAnsi="宋体" w:cs="宋体" w:hint="eastAsia"/>
          <w:kern w:val="0"/>
          <w:sz w:val="28"/>
          <w:szCs w:val="28"/>
        </w:rPr>
        <w:t>（一）秘书长，由理事选举产生，并由理事会决议通过后聘任；</w:t>
      </w:r>
    </w:p>
    <w:p w14:paraId="1DD58E0C" w14:textId="77777777" w:rsidR="00217261" w:rsidRPr="00D12CED" w:rsidRDefault="00000000">
      <w:pPr>
        <w:widowControl/>
        <w:spacing w:after="75" w:line="270" w:lineRule="atLeast"/>
        <w:ind w:firstLine="48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D12CED">
        <w:rPr>
          <w:rFonts w:ascii="宋体" w:hAnsi="宋体" w:cs="宋体" w:hint="eastAsia"/>
          <w:kern w:val="0"/>
          <w:sz w:val="28"/>
          <w:szCs w:val="28"/>
        </w:rPr>
        <w:t>（二）副秘书长，由秘书长提名，理事会决议通过后聘任；</w:t>
      </w:r>
    </w:p>
    <w:p w14:paraId="24B7244C" w14:textId="77777777" w:rsidR="00217261" w:rsidRPr="00D12CED" w:rsidRDefault="00000000">
      <w:pPr>
        <w:widowControl/>
        <w:spacing w:after="75" w:line="270" w:lineRule="atLeast"/>
        <w:ind w:firstLine="48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D12CED">
        <w:rPr>
          <w:rFonts w:ascii="宋体" w:hAnsi="宋体" w:cs="宋体" w:hint="eastAsia"/>
          <w:kern w:val="0"/>
          <w:sz w:val="28"/>
          <w:szCs w:val="28"/>
        </w:rPr>
        <w:lastRenderedPageBreak/>
        <w:t>（三）秘书处等内设机构工作人员，理事、秘书长、副秘书长皆可提名，由理事会决议通过后聘任。</w:t>
      </w:r>
    </w:p>
    <w:p w14:paraId="20F84B75" w14:textId="77777777" w:rsidR="00217261" w:rsidRPr="00D12CED" w:rsidRDefault="00000000">
      <w:pPr>
        <w:pStyle w:val="2"/>
        <w:spacing w:before="156" w:after="156"/>
        <w:rPr>
          <w:rFonts w:ascii="宋体" w:hAnsi="宋体" w:hint="eastAsia"/>
          <w:kern w:val="0"/>
          <w:szCs w:val="28"/>
        </w:rPr>
      </w:pPr>
      <w:r w:rsidRPr="00D12CED">
        <w:rPr>
          <w:rFonts w:hint="eastAsia"/>
          <w:kern w:val="0"/>
        </w:rPr>
        <w:t>第三章</w:t>
      </w:r>
      <w:r w:rsidRPr="00D12CED">
        <w:rPr>
          <w:rFonts w:hint="eastAsia"/>
          <w:kern w:val="0"/>
        </w:rPr>
        <w:t xml:space="preserve">  </w:t>
      </w:r>
      <w:r w:rsidRPr="00D12CED">
        <w:rPr>
          <w:rFonts w:hint="eastAsia"/>
          <w:kern w:val="0"/>
        </w:rPr>
        <w:t>考核、培训、进修</w:t>
      </w:r>
    </w:p>
    <w:p w14:paraId="707384CB" w14:textId="77777777" w:rsidR="00217261" w:rsidRPr="00D12CED" w:rsidRDefault="00000000">
      <w:pPr>
        <w:widowControl/>
        <w:shd w:val="clear" w:color="auto" w:fill="FFFFFF"/>
        <w:spacing w:line="285" w:lineRule="atLeast"/>
        <w:ind w:firstLine="465"/>
        <w:jc w:val="left"/>
        <w:rPr>
          <w:rFonts w:ascii="Calibri" w:hAnsi="Calibri" w:cs="宋体"/>
          <w:kern w:val="0"/>
          <w:szCs w:val="21"/>
        </w:rPr>
      </w:pPr>
      <w:r w:rsidRPr="00D12CED">
        <w:rPr>
          <w:rFonts w:ascii="宋体" w:hAnsi="宋体" w:cs="宋体" w:hint="eastAsia"/>
          <w:kern w:val="0"/>
          <w:sz w:val="28"/>
          <w:szCs w:val="28"/>
        </w:rPr>
        <w:t>第六条  基金会对工作人员实行考核管理。秘书处在基金会秘书长领导下对工作人员进行遵纪守法、社会责任感、工作绩效、业务能力、团队精神等方面的定期考核，考核结果作为员工聘用、调配、晋级、解聘的主要依据。</w:t>
      </w:r>
    </w:p>
    <w:p w14:paraId="1ABA4FEB" w14:textId="77777777" w:rsidR="00217261" w:rsidRPr="00D12CED" w:rsidRDefault="00000000">
      <w:pPr>
        <w:widowControl/>
        <w:shd w:val="clear" w:color="auto" w:fill="FFFFFF"/>
        <w:spacing w:line="285" w:lineRule="atLeast"/>
        <w:ind w:firstLine="39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D12CED">
        <w:rPr>
          <w:rFonts w:ascii="宋体" w:hAnsi="宋体" w:cs="宋体" w:hint="eastAsia"/>
          <w:kern w:val="0"/>
          <w:sz w:val="28"/>
          <w:szCs w:val="28"/>
        </w:rPr>
        <w:t>第七条  秘书处负责组织工作人员上岗前的培训，培训内容包括学习有关规章制度、岗位业务知识以及相关法律法规等。</w:t>
      </w:r>
    </w:p>
    <w:p w14:paraId="78989AB2" w14:textId="77777777" w:rsidR="00217261" w:rsidRPr="00D12CED" w:rsidRDefault="00000000">
      <w:pPr>
        <w:widowControl/>
        <w:shd w:val="clear" w:color="auto" w:fill="FFFFFF"/>
        <w:spacing w:line="285" w:lineRule="atLeast"/>
        <w:ind w:firstLine="465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D12CED">
        <w:rPr>
          <w:rFonts w:ascii="宋体" w:hAnsi="宋体" w:cs="宋体" w:hint="eastAsia"/>
          <w:kern w:val="0"/>
          <w:sz w:val="28"/>
          <w:szCs w:val="28"/>
        </w:rPr>
        <w:t>第八条  秘书处根据有关规定和岗位特点，组织工作人员参加岗位培训或短期研修班。在不影响正常工作情况下，工作人员为提高自身素质，可自行参加培训、进修，费用自理。因工作需要，由基金会派出参加培训、进修的工作人员，其培训费用由基金会报销。</w:t>
      </w:r>
    </w:p>
    <w:p w14:paraId="1173A4F0" w14:textId="77777777" w:rsidR="00217261" w:rsidRPr="00D12CED" w:rsidRDefault="00000000">
      <w:pPr>
        <w:widowControl/>
        <w:spacing w:after="75" w:line="270" w:lineRule="atLeast"/>
        <w:ind w:firstLine="48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D12CED">
        <w:rPr>
          <w:rFonts w:ascii="宋体" w:hAnsi="宋体" w:cs="宋体" w:hint="eastAsia"/>
          <w:kern w:val="0"/>
          <w:sz w:val="28"/>
          <w:szCs w:val="28"/>
        </w:rPr>
        <w:t>第九条  凡经基金会派遣参加会议、考察、培训、进修的工作人员，活动结束后需向基金会提交书面汇报，汇报材料须载明下列事项：</w:t>
      </w:r>
    </w:p>
    <w:p w14:paraId="1C8B51D9" w14:textId="77777777" w:rsidR="00217261" w:rsidRPr="00D12CED" w:rsidRDefault="00000000">
      <w:pPr>
        <w:widowControl/>
        <w:spacing w:after="75" w:line="270" w:lineRule="atLeast"/>
        <w:ind w:firstLine="48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D12CED">
        <w:rPr>
          <w:rFonts w:ascii="宋体" w:hAnsi="宋体" w:cs="宋体" w:hint="eastAsia"/>
          <w:kern w:val="0"/>
          <w:sz w:val="28"/>
          <w:szCs w:val="28"/>
        </w:rPr>
        <w:t>（一）参加会议、培训等活动的基本情况；</w:t>
      </w:r>
    </w:p>
    <w:p w14:paraId="27CFB053" w14:textId="77777777" w:rsidR="00217261" w:rsidRPr="00D12CED" w:rsidRDefault="00000000">
      <w:pPr>
        <w:widowControl/>
        <w:spacing w:after="75" w:line="270" w:lineRule="atLeast"/>
        <w:ind w:firstLine="48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D12CED">
        <w:rPr>
          <w:rFonts w:ascii="宋体" w:hAnsi="宋体" w:cs="宋体" w:hint="eastAsia"/>
          <w:kern w:val="0"/>
          <w:sz w:val="28"/>
          <w:szCs w:val="28"/>
        </w:rPr>
        <w:t>（二）学到的先进管理经及新政策、新动态等；</w:t>
      </w:r>
    </w:p>
    <w:p w14:paraId="65AC265C" w14:textId="77777777" w:rsidR="00217261" w:rsidRPr="00D12CED" w:rsidRDefault="00000000">
      <w:pPr>
        <w:widowControl/>
        <w:spacing w:after="75" w:line="270" w:lineRule="atLeast"/>
        <w:ind w:firstLine="48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D12CED">
        <w:rPr>
          <w:rFonts w:ascii="宋体" w:hAnsi="宋体" w:cs="宋体" w:hint="eastAsia"/>
          <w:kern w:val="0"/>
          <w:sz w:val="28"/>
          <w:szCs w:val="28"/>
        </w:rPr>
        <w:t>（三）联系基金会实际，提出对相关工作的意见、建议。</w:t>
      </w:r>
    </w:p>
    <w:p w14:paraId="184878D5" w14:textId="77777777" w:rsidR="00217261" w:rsidRPr="00D12CED" w:rsidRDefault="00000000">
      <w:pPr>
        <w:pStyle w:val="2"/>
        <w:spacing w:before="156" w:after="156"/>
        <w:rPr>
          <w:kern w:val="0"/>
        </w:rPr>
      </w:pPr>
      <w:r w:rsidRPr="00D12CED">
        <w:rPr>
          <w:rFonts w:hint="eastAsia"/>
          <w:kern w:val="0"/>
        </w:rPr>
        <w:t>第四章</w:t>
      </w:r>
      <w:r w:rsidRPr="00D12CED">
        <w:rPr>
          <w:rFonts w:hint="eastAsia"/>
          <w:kern w:val="0"/>
        </w:rPr>
        <w:t xml:space="preserve">  </w:t>
      </w:r>
      <w:r w:rsidRPr="00D12CED">
        <w:rPr>
          <w:rFonts w:hint="eastAsia"/>
          <w:kern w:val="0"/>
        </w:rPr>
        <w:t>管理</w:t>
      </w:r>
    </w:p>
    <w:p w14:paraId="2F503BF3" w14:textId="77777777" w:rsidR="00217261" w:rsidRPr="00D12CED" w:rsidRDefault="00000000">
      <w:pPr>
        <w:widowControl/>
        <w:shd w:val="clear" w:color="auto" w:fill="FFFFFF"/>
        <w:spacing w:line="285" w:lineRule="atLeast"/>
        <w:ind w:firstLine="465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D12CED">
        <w:rPr>
          <w:rFonts w:ascii="宋体" w:hAnsi="宋体" w:cs="宋体" w:hint="eastAsia"/>
          <w:kern w:val="0"/>
          <w:sz w:val="28"/>
          <w:szCs w:val="28"/>
        </w:rPr>
        <w:t>第十条  基金会工作人员均应遵守基金会的规章制度。</w:t>
      </w:r>
    </w:p>
    <w:p w14:paraId="3418B870" w14:textId="77777777" w:rsidR="00217261" w:rsidRPr="00D12CED" w:rsidRDefault="00000000">
      <w:pPr>
        <w:widowControl/>
        <w:shd w:val="clear" w:color="auto" w:fill="FFFFFF"/>
        <w:spacing w:line="285" w:lineRule="atLeast"/>
        <w:ind w:firstLine="48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D12CED">
        <w:rPr>
          <w:rFonts w:ascii="宋体" w:hAnsi="宋体" w:cs="宋体" w:hint="eastAsia"/>
          <w:kern w:val="0"/>
          <w:sz w:val="28"/>
          <w:szCs w:val="28"/>
        </w:rPr>
        <w:t>第十一条  基金会工作人员应遵守下列规定：</w:t>
      </w:r>
    </w:p>
    <w:p w14:paraId="33686E64" w14:textId="77777777" w:rsidR="00217261" w:rsidRPr="00D12CED" w:rsidRDefault="00000000">
      <w:pPr>
        <w:widowControl/>
        <w:shd w:val="clear" w:color="auto" w:fill="FFFFFF"/>
        <w:spacing w:line="285" w:lineRule="atLeast"/>
        <w:ind w:firstLine="39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D12CED">
        <w:rPr>
          <w:rFonts w:ascii="宋体" w:hAnsi="宋体" w:cs="宋体" w:hint="eastAsia"/>
          <w:kern w:val="0"/>
          <w:sz w:val="28"/>
          <w:szCs w:val="28"/>
        </w:rPr>
        <w:lastRenderedPageBreak/>
        <w:t>（一）恪尽职守，服从领导，不得阳奉阴违或敷衍塞责；</w:t>
      </w:r>
    </w:p>
    <w:p w14:paraId="485FB3AA" w14:textId="77777777" w:rsidR="00217261" w:rsidRPr="00D12CED" w:rsidRDefault="00000000">
      <w:pPr>
        <w:widowControl/>
        <w:shd w:val="clear" w:color="auto" w:fill="FFFFFF"/>
        <w:spacing w:line="285" w:lineRule="atLeast"/>
        <w:ind w:firstLine="39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D12CED">
        <w:rPr>
          <w:rFonts w:ascii="宋体" w:hAnsi="宋体" w:cs="宋体" w:hint="eastAsia"/>
          <w:kern w:val="0"/>
          <w:sz w:val="28"/>
          <w:szCs w:val="28"/>
        </w:rPr>
        <w:t>（二）维护基金会名誉，不做任何有损基金会名誉的事；</w:t>
      </w:r>
    </w:p>
    <w:p w14:paraId="1A7C6996" w14:textId="77777777" w:rsidR="00217261" w:rsidRPr="00D12CED" w:rsidRDefault="00000000">
      <w:pPr>
        <w:widowControl/>
        <w:shd w:val="clear" w:color="auto" w:fill="FFFFFF"/>
        <w:spacing w:line="285" w:lineRule="atLeast"/>
        <w:ind w:firstLine="39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D12CED">
        <w:rPr>
          <w:rFonts w:ascii="宋体" w:hAnsi="宋体" w:cs="宋体" w:hint="eastAsia"/>
          <w:kern w:val="0"/>
          <w:sz w:val="28"/>
          <w:szCs w:val="28"/>
        </w:rPr>
        <w:t>（三）不得私自经营与基金会职务上有关的业务；</w:t>
      </w:r>
    </w:p>
    <w:p w14:paraId="31EB5764" w14:textId="77777777" w:rsidR="00217261" w:rsidRPr="00D12CED" w:rsidRDefault="00000000">
      <w:pPr>
        <w:widowControl/>
        <w:shd w:val="clear" w:color="auto" w:fill="FFFFFF"/>
        <w:spacing w:line="285" w:lineRule="atLeast"/>
        <w:ind w:firstLine="39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D12CED">
        <w:rPr>
          <w:rFonts w:ascii="宋体" w:hAnsi="宋体" w:cs="宋体" w:hint="eastAsia"/>
          <w:kern w:val="0"/>
          <w:sz w:val="28"/>
          <w:szCs w:val="28"/>
        </w:rPr>
        <w:t>（四）加强自身品德修养，不得收受与基金会业务有关人员的馈赠、贿赂或向其挪借款项；</w:t>
      </w:r>
    </w:p>
    <w:p w14:paraId="2C845E23" w14:textId="77777777" w:rsidR="00217261" w:rsidRPr="00D12CED" w:rsidRDefault="00000000">
      <w:pPr>
        <w:widowControl/>
        <w:shd w:val="clear" w:color="auto" w:fill="FFFFFF"/>
        <w:spacing w:line="285" w:lineRule="atLeast"/>
        <w:ind w:firstLine="39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D12CED">
        <w:rPr>
          <w:rFonts w:ascii="宋体" w:hAnsi="宋体" w:cs="宋体" w:hint="eastAsia"/>
          <w:kern w:val="0"/>
          <w:sz w:val="28"/>
          <w:szCs w:val="28"/>
        </w:rPr>
        <w:t xml:space="preserve">（五）保守基金会的秘密，不得假借基金会名义招摇撞骗。 </w:t>
      </w:r>
    </w:p>
    <w:p w14:paraId="6D1C3124" w14:textId="77777777" w:rsidR="00217261" w:rsidRPr="00D12CED" w:rsidRDefault="00000000">
      <w:pPr>
        <w:pStyle w:val="2"/>
        <w:spacing w:before="156" w:after="156"/>
        <w:rPr>
          <w:kern w:val="0"/>
        </w:rPr>
      </w:pPr>
      <w:r w:rsidRPr="00D12CED">
        <w:rPr>
          <w:rFonts w:hint="eastAsia"/>
          <w:kern w:val="0"/>
        </w:rPr>
        <w:t>第五章</w:t>
      </w:r>
      <w:r w:rsidRPr="00D12CED">
        <w:rPr>
          <w:rFonts w:hint="eastAsia"/>
          <w:kern w:val="0"/>
        </w:rPr>
        <w:t xml:space="preserve">  </w:t>
      </w:r>
      <w:r w:rsidRPr="00D12CED">
        <w:rPr>
          <w:rFonts w:hint="eastAsia"/>
          <w:kern w:val="0"/>
        </w:rPr>
        <w:t>奖惩</w:t>
      </w:r>
    </w:p>
    <w:p w14:paraId="6D961668" w14:textId="77777777" w:rsidR="00217261" w:rsidRPr="00D12CED" w:rsidRDefault="00000000">
      <w:pPr>
        <w:widowControl/>
        <w:shd w:val="clear" w:color="auto" w:fill="FFFFFF"/>
        <w:spacing w:line="390" w:lineRule="atLeast"/>
        <w:ind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D12CED">
        <w:rPr>
          <w:rFonts w:ascii="宋体" w:hAnsi="宋体" w:cs="宋体" w:hint="eastAsia"/>
          <w:kern w:val="0"/>
          <w:sz w:val="28"/>
          <w:szCs w:val="28"/>
        </w:rPr>
        <w:t>第十二条  基金会对在工作中取得显著成绩和</w:t>
      </w:r>
      <w:proofErr w:type="gramStart"/>
      <w:r w:rsidRPr="00D12CED">
        <w:rPr>
          <w:rFonts w:ascii="宋体" w:hAnsi="宋体" w:cs="宋体" w:hint="eastAsia"/>
          <w:kern w:val="0"/>
          <w:sz w:val="28"/>
          <w:szCs w:val="28"/>
        </w:rPr>
        <w:t>作出</w:t>
      </w:r>
      <w:proofErr w:type="gramEnd"/>
      <w:r w:rsidRPr="00D12CED">
        <w:rPr>
          <w:rFonts w:ascii="宋体" w:hAnsi="宋体" w:cs="宋体" w:hint="eastAsia"/>
          <w:kern w:val="0"/>
          <w:sz w:val="28"/>
          <w:szCs w:val="28"/>
        </w:rPr>
        <w:t>突出贡献的工作人员给予精神鼓励和物质奖励。</w:t>
      </w:r>
    </w:p>
    <w:p w14:paraId="31E67603" w14:textId="77777777" w:rsidR="00217261" w:rsidRPr="00D12CED" w:rsidRDefault="00000000">
      <w:pPr>
        <w:widowControl/>
        <w:shd w:val="clear" w:color="auto" w:fill="FFFFFF"/>
        <w:spacing w:line="285" w:lineRule="atLeast"/>
        <w:ind w:firstLine="39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D12CED">
        <w:rPr>
          <w:rFonts w:ascii="宋体" w:hAnsi="宋体" w:cs="宋体" w:hint="eastAsia"/>
          <w:kern w:val="0"/>
          <w:sz w:val="28"/>
          <w:szCs w:val="28"/>
        </w:rPr>
        <w:t xml:space="preserve"> 第十三条 奖惩实施除有特殊功过者应及时进行奖惩外，一般应在年终考核基础上进行。</w:t>
      </w:r>
    </w:p>
    <w:p w14:paraId="714A3005" w14:textId="77777777" w:rsidR="00217261" w:rsidRPr="00D12CED" w:rsidRDefault="00000000">
      <w:pPr>
        <w:pStyle w:val="2"/>
        <w:spacing w:before="156" w:after="156"/>
        <w:rPr>
          <w:kern w:val="0"/>
        </w:rPr>
      </w:pPr>
      <w:r w:rsidRPr="00D12CED">
        <w:rPr>
          <w:rFonts w:hint="eastAsia"/>
          <w:kern w:val="0"/>
        </w:rPr>
        <w:t>第六章</w:t>
      </w:r>
      <w:r w:rsidRPr="00D12CED">
        <w:rPr>
          <w:rFonts w:hint="eastAsia"/>
          <w:kern w:val="0"/>
        </w:rPr>
        <w:t xml:space="preserve">  </w:t>
      </w:r>
      <w:r w:rsidRPr="00D12CED">
        <w:rPr>
          <w:rFonts w:hint="eastAsia"/>
          <w:kern w:val="0"/>
        </w:rPr>
        <w:t>休假</w:t>
      </w:r>
    </w:p>
    <w:p w14:paraId="46213557" w14:textId="77777777" w:rsidR="00217261" w:rsidRPr="00D12CED" w:rsidRDefault="00000000">
      <w:pPr>
        <w:widowControl/>
        <w:shd w:val="clear" w:color="auto" w:fill="FFFFFF"/>
        <w:spacing w:line="285" w:lineRule="atLeast"/>
        <w:ind w:firstLine="465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D12CED">
        <w:rPr>
          <w:rFonts w:ascii="宋体" w:hAnsi="宋体" w:cs="宋体" w:hint="eastAsia"/>
          <w:kern w:val="0"/>
          <w:sz w:val="28"/>
          <w:szCs w:val="28"/>
        </w:rPr>
        <w:t>第十四条  基金会参照《中华人民共和国劳动法》及国家企、事业单位的工作规范执行各种假期的规定。</w:t>
      </w:r>
    </w:p>
    <w:p w14:paraId="03081876" w14:textId="77777777" w:rsidR="00217261" w:rsidRPr="00D12CED" w:rsidRDefault="00000000">
      <w:pPr>
        <w:pStyle w:val="2"/>
        <w:spacing w:before="156" w:after="156"/>
        <w:rPr>
          <w:kern w:val="0"/>
        </w:rPr>
      </w:pPr>
      <w:r w:rsidRPr="00D12CED">
        <w:rPr>
          <w:rFonts w:hint="eastAsia"/>
          <w:kern w:val="0"/>
        </w:rPr>
        <w:t>第七章</w:t>
      </w:r>
      <w:r w:rsidRPr="00D12CED">
        <w:rPr>
          <w:rFonts w:hint="eastAsia"/>
          <w:kern w:val="0"/>
        </w:rPr>
        <w:t xml:space="preserve">  </w:t>
      </w:r>
      <w:r w:rsidRPr="00D12CED">
        <w:rPr>
          <w:rFonts w:hint="eastAsia"/>
          <w:kern w:val="0"/>
        </w:rPr>
        <w:t>工资福利</w:t>
      </w:r>
    </w:p>
    <w:p w14:paraId="689F0FC7" w14:textId="77777777" w:rsidR="00217261" w:rsidRPr="00D12CED" w:rsidRDefault="00000000">
      <w:pPr>
        <w:widowControl/>
        <w:spacing w:line="375" w:lineRule="atLeast"/>
        <w:ind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D12CED">
        <w:rPr>
          <w:rFonts w:ascii="宋体" w:hAnsi="宋体" w:cs="宋体" w:hint="eastAsia"/>
          <w:kern w:val="0"/>
          <w:sz w:val="28"/>
          <w:szCs w:val="28"/>
        </w:rPr>
        <w:t>第十五条  基金会聘用的专、兼职工作人员，由秘书长提请理事会决议其工资标准和福利待遇。</w:t>
      </w:r>
    </w:p>
    <w:p w14:paraId="392D25E1" w14:textId="77777777" w:rsidR="00217261" w:rsidRPr="00D12CED" w:rsidRDefault="00000000">
      <w:pPr>
        <w:widowControl/>
        <w:spacing w:line="375" w:lineRule="atLeast"/>
        <w:ind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D12CED">
        <w:rPr>
          <w:rFonts w:ascii="宋体" w:hAnsi="宋体" w:cs="宋体" w:hint="eastAsia"/>
          <w:kern w:val="0"/>
          <w:sz w:val="28"/>
          <w:szCs w:val="28"/>
        </w:rPr>
        <w:t>第十六条  基金会聘用的兼职工作人员，除支付工资、福利外，不为其缴纳“五险</w:t>
      </w:r>
      <w:proofErr w:type="gramStart"/>
      <w:r w:rsidRPr="00D12CED">
        <w:rPr>
          <w:rFonts w:ascii="宋体" w:hAnsi="宋体" w:cs="宋体" w:hint="eastAsia"/>
          <w:kern w:val="0"/>
          <w:sz w:val="28"/>
          <w:szCs w:val="28"/>
        </w:rPr>
        <w:t>一</w:t>
      </w:r>
      <w:proofErr w:type="gramEnd"/>
      <w:r w:rsidRPr="00D12CED">
        <w:rPr>
          <w:rFonts w:ascii="宋体" w:hAnsi="宋体" w:cs="宋体" w:hint="eastAsia"/>
          <w:kern w:val="0"/>
          <w:sz w:val="28"/>
          <w:szCs w:val="28"/>
        </w:rPr>
        <w:t>金”等。</w:t>
      </w:r>
    </w:p>
    <w:p w14:paraId="1412F864" w14:textId="77777777" w:rsidR="00217261" w:rsidRPr="00D12CED" w:rsidRDefault="00000000">
      <w:pPr>
        <w:widowControl/>
        <w:spacing w:line="375" w:lineRule="atLeast"/>
        <w:ind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D12CED">
        <w:rPr>
          <w:rFonts w:ascii="宋体" w:hAnsi="宋体" w:cs="宋体" w:hint="eastAsia"/>
          <w:kern w:val="0"/>
          <w:sz w:val="28"/>
          <w:szCs w:val="28"/>
        </w:rPr>
        <w:lastRenderedPageBreak/>
        <w:t>第十七条  基金会可以向兼职工作人员发放补贴，其补贴标准，由秘书长根据其兼任岗位的责任繁简轻重、工作条件和本人的学历、工作经验、工作能力等综合资历而确定。</w:t>
      </w:r>
    </w:p>
    <w:p w14:paraId="36CFCB07" w14:textId="77777777" w:rsidR="00217261" w:rsidRPr="00D12CED" w:rsidRDefault="00000000">
      <w:pPr>
        <w:widowControl/>
        <w:spacing w:line="375" w:lineRule="atLeast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D12CED">
        <w:rPr>
          <w:rFonts w:ascii="宋体" w:hAnsi="宋体" w:cs="宋体" w:hint="eastAsia"/>
          <w:kern w:val="0"/>
          <w:sz w:val="28"/>
          <w:szCs w:val="28"/>
        </w:rPr>
        <w:t xml:space="preserve">  第十八条  基金会可以向志愿者发放部分补贴，由基金会秘书处向秘书长提交补贴额度申请，秘书长根据具体情况确定。</w:t>
      </w:r>
    </w:p>
    <w:p w14:paraId="5CAC95F2" w14:textId="77777777" w:rsidR="00217261" w:rsidRPr="00D12CED" w:rsidRDefault="00000000">
      <w:pPr>
        <w:pStyle w:val="2"/>
        <w:spacing w:before="156" w:after="156"/>
        <w:rPr>
          <w:kern w:val="0"/>
        </w:rPr>
      </w:pPr>
      <w:r w:rsidRPr="00D12CED">
        <w:rPr>
          <w:rFonts w:hint="eastAsia"/>
          <w:kern w:val="0"/>
        </w:rPr>
        <w:t>第八章</w:t>
      </w:r>
      <w:r w:rsidRPr="00D12CED">
        <w:rPr>
          <w:rFonts w:hint="eastAsia"/>
          <w:kern w:val="0"/>
        </w:rPr>
        <w:t xml:space="preserve">  </w:t>
      </w:r>
      <w:r w:rsidRPr="00D12CED">
        <w:rPr>
          <w:rFonts w:hint="eastAsia"/>
          <w:kern w:val="0"/>
        </w:rPr>
        <w:t>附则</w:t>
      </w:r>
    </w:p>
    <w:p w14:paraId="64014CEA" w14:textId="77777777" w:rsidR="00217261" w:rsidRPr="00D12CED" w:rsidRDefault="00000000">
      <w:pPr>
        <w:widowControl/>
        <w:shd w:val="clear" w:color="auto" w:fill="FFFFFF"/>
        <w:spacing w:line="285" w:lineRule="atLeast"/>
        <w:ind w:firstLine="465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D12CED">
        <w:rPr>
          <w:rFonts w:ascii="宋体" w:hAnsi="宋体" w:cs="宋体" w:hint="eastAsia"/>
          <w:kern w:val="0"/>
          <w:sz w:val="28"/>
          <w:szCs w:val="28"/>
        </w:rPr>
        <w:t>第十九条  本制度的解释、修订由基金会秘书处负责。</w:t>
      </w:r>
    </w:p>
    <w:p w14:paraId="20F08B58" w14:textId="77777777" w:rsidR="00217261" w:rsidRPr="00D12CED" w:rsidRDefault="00000000">
      <w:pPr>
        <w:widowControl/>
        <w:shd w:val="clear" w:color="auto" w:fill="FFFFFF"/>
        <w:spacing w:line="285" w:lineRule="atLeast"/>
        <w:ind w:firstLine="465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D12CED">
        <w:rPr>
          <w:rFonts w:ascii="宋体" w:hAnsi="宋体" w:cs="宋体" w:hint="eastAsia"/>
          <w:kern w:val="0"/>
          <w:sz w:val="28"/>
          <w:szCs w:val="28"/>
        </w:rPr>
        <w:t>第二十条  本制度修订版经2024年12月29日基金会第三届第十六次理事会议审议通过，自2025年1月1日施行。2024年6月1日施行的《江苏宏德文化出版基金会人力资源管理制度》废止。</w:t>
      </w:r>
    </w:p>
    <w:p w14:paraId="471E7CBF" w14:textId="77777777" w:rsidR="00217261" w:rsidRPr="00D12CED" w:rsidRDefault="00217261">
      <w:pPr>
        <w:widowControl/>
        <w:shd w:val="clear" w:color="auto" w:fill="FFFFFF"/>
        <w:spacing w:line="285" w:lineRule="atLeast"/>
        <w:ind w:firstLine="465"/>
        <w:jc w:val="left"/>
        <w:rPr>
          <w:rFonts w:ascii="宋体" w:hAnsi="宋体" w:cs="宋体" w:hint="eastAsia"/>
          <w:kern w:val="0"/>
          <w:sz w:val="28"/>
          <w:szCs w:val="28"/>
        </w:rPr>
      </w:pPr>
    </w:p>
    <w:p w14:paraId="77A473B0" w14:textId="77777777" w:rsidR="00217261" w:rsidRPr="00D12CED" w:rsidRDefault="00217261">
      <w:pPr>
        <w:widowControl/>
        <w:shd w:val="clear" w:color="auto" w:fill="FFFFFF"/>
        <w:spacing w:line="285" w:lineRule="atLeast"/>
        <w:ind w:firstLine="465"/>
        <w:jc w:val="left"/>
        <w:rPr>
          <w:rFonts w:ascii="宋体" w:hAnsi="宋体" w:cs="宋体" w:hint="eastAsia"/>
          <w:kern w:val="0"/>
          <w:sz w:val="28"/>
          <w:szCs w:val="28"/>
        </w:rPr>
      </w:pPr>
    </w:p>
    <w:p w14:paraId="7AF73200" w14:textId="77777777" w:rsidR="00217261" w:rsidRPr="00D12CED" w:rsidRDefault="00217261">
      <w:pPr>
        <w:widowControl/>
        <w:jc w:val="left"/>
      </w:pPr>
    </w:p>
    <w:p w14:paraId="78462EFF" w14:textId="77777777" w:rsidR="00217261" w:rsidRPr="00D12CED" w:rsidRDefault="00217261">
      <w:pPr>
        <w:widowControl/>
        <w:jc w:val="left"/>
        <w:rPr>
          <w:sz w:val="24"/>
        </w:rPr>
      </w:pPr>
    </w:p>
    <w:p w14:paraId="3785D65D" w14:textId="77777777" w:rsidR="00217261" w:rsidRPr="00D12CED" w:rsidRDefault="00217261"/>
    <w:sectPr w:rsidR="00217261" w:rsidRPr="00D12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8623BDE"/>
    <w:rsid w:val="000748D5"/>
    <w:rsid w:val="00217261"/>
    <w:rsid w:val="00D12CED"/>
    <w:rsid w:val="656E7A48"/>
    <w:rsid w:val="7862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040DC"/>
  <w15:docId w15:val="{6136130E-5D79-4840-9855-B735EB12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Lines="50" w:afterLines="50" w:line="360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next w:val="a"/>
    <w:unhideWhenUsed/>
    <w:qFormat/>
    <w:pPr>
      <w:keepNext/>
      <w:keepLines/>
      <w:widowControl w:val="0"/>
      <w:spacing w:beforeLines="50" w:afterLines="50"/>
      <w:jc w:val="center"/>
      <w:outlineLvl w:val="1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ss huang</cp:lastModifiedBy>
  <cp:revision>2</cp:revision>
  <dcterms:created xsi:type="dcterms:W3CDTF">2024-12-16T13:36:00Z</dcterms:created>
  <dcterms:modified xsi:type="dcterms:W3CDTF">2024-12-28T08:42:00Z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C4451B9AD2764DC7BE09F9E26876FCDA</vt:lpwstr>
  </property>
</Properties>
</file>